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76" w:rsidRPr="008D1BB5" w:rsidRDefault="00CE1176" w:rsidP="008D1B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учителя-логопеда  МАДОУ «Детский сад №8 «Чебурашка» по организации логопедических  занятий с дошкольниками</w:t>
      </w:r>
    </w:p>
    <w:p w:rsidR="00F77E4D" w:rsidRPr="008D1BB5" w:rsidRDefault="00F77E4D" w:rsidP="008D1B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E4D" w:rsidRPr="008D1BB5" w:rsidRDefault="00F77E4D" w:rsidP="008D1B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03224" cy="3226777"/>
            <wp:effectExtent l="19050" t="0" r="1976" b="0"/>
            <wp:docPr id="1" name="Рисунок 1" descr="http://img0.liveinternet.ru/images/attach/c/9/107/71/107071250_rANjMXm0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9/107/71/107071250_rANjMXm0b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67" cy="32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B5" w:rsidRPr="008D1BB5" w:rsidRDefault="008D1BB5" w:rsidP="008D1B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781" w:rsidRPr="008D1BB5" w:rsidRDefault="00BE6781" w:rsidP="008D1BB5">
      <w:pPr>
        <w:pStyle w:val="aa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D1BB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Ежедневно</w:t>
      </w:r>
      <w:r w:rsidR="008D1BB5" w:rsidRPr="008D1BB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полезно</w:t>
      </w:r>
      <w:r w:rsidRPr="008D1BB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проводить </w:t>
      </w:r>
      <w:r w:rsidR="00FF153A" w:rsidRPr="008D1BB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 ребёнком </w:t>
      </w:r>
      <w:r w:rsidRPr="008D1BB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артикуляционную гимнастику </w:t>
      </w:r>
    </w:p>
    <w:p w:rsidR="00CE1176" w:rsidRPr="008D1BB5" w:rsidRDefault="00CE1176" w:rsidP="008D1B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BB5" w:rsidRPr="008D1BB5" w:rsidRDefault="00BE6781" w:rsidP="008D1BB5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  <w:r w:rsidRPr="008D1BB5">
        <w:rPr>
          <w:rFonts w:ascii="Times New Roman" w:hAnsi="Times New Roman"/>
          <w:lang w:val="ru-RU"/>
        </w:rPr>
        <w:t>Как правильно проводить артикуляционную гимнастику?</w:t>
      </w:r>
    </w:p>
    <w:p w:rsidR="008D1BB5" w:rsidRPr="008D1BB5" w:rsidRDefault="008D1BB5" w:rsidP="008D1BB5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  <w:r w:rsidRPr="008D1BB5">
        <w:rPr>
          <w:rFonts w:ascii="Times New Roman" w:hAnsi="Times New Roman"/>
          <w:lang w:val="ru-RU"/>
        </w:rPr>
        <w:t xml:space="preserve"> </w:t>
      </w:r>
    </w:p>
    <w:p w:rsidR="00BE6781" w:rsidRPr="008D1BB5" w:rsidRDefault="008D1BB5" w:rsidP="008D1BB5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  <w:r w:rsidRPr="008D1BB5">
        <w:rPr>
          <w:rFonts w:ascii="Times New Roman" w:hAnsi="Times New Roman"/>
          <w:lang w:val="ru-RU"/>
        </w:rPr>
        <w:t>Полезные советы</w:t>
      </w:r>
    </w:p>
    <w:p w:rsidR="00BE6781" w:rsidRPr="008D1BB5" w:rsidRDefault="00BE6781" w:rsidP="008D1BB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D1BB5">
        <w:rPr>
          <w:rFonts w:ascii="Times New Roman" w:hAnsi="Times New Roman"/>
          <w:i/>
          <w:iCs/>
          <w:sz w:val="28"/>
          <w:szCs w:val="28"/>
          <w:lang w:val="ru-RU"/>
        </w:rPr>
        <w:t>Как лучше посадить ребенка рядом с собой во время артикуляционной гимнастики?</w:t>
      </w:r>
    </w:p>
    <w:p w:rsidR="00BE6781" w:rsidRPr="008D1BB5" w:rsidRDefault="00BE6781" w:rsidP="008D1BB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D1BB5">
        <w:rPr>
          <w:sz w:val="28"/>
          <w:szCs w:val="28"/>
        </w:rPr>
        <w:t>Во время артикуляционной гимнастики ребенок должен сидеть, а не стоять или лежать на полу или бегать. Лучше, если он будет сидеть не дома на диване, а перед зеркалом на стульчике с опорой ног на твердую поверхность — пол. Главное, чтобы у ребенка была прямая спина, тело было не напряжено, ноги и руки были в спокойном положении.</w:t>
      </w:r>
    </w:p>
    <w:p w:rsidR="00F77E4D" w:rsidRPr="008D1BB5" w:rsidRDefault="00BE6781" w:rsidP="008D1BB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D1BB5">
        <w:rPr>
          <w:sz w:val="28"/>
          <w:szCs w:val="28"/>
        </w:rPr>
        <w:t>Во время выполнения упражнений артикуляционной гимнастики ребенок должен видеть в зеркало свое лицо. Можно проводить упражнения перед большим зеркалом, усаживая ребенка рядом с собой. Если большого зеркала нет, то можно давать ребенку маленькое зеркальце,</w:t>
      </w:r>
      <w:r w:rsidR="00F77E4D" w:rsidRPr="008D1BB5">
        <w:rPr>
          <w:sz w:val="28"/>
          <w:szCs w:val="28"/>
        </w:rPr>
        <w:t xml:space="preserve"> что удобно в домашних условиях.</w:t>
      </w:r>
    </w:p>
    <w:p w:rsidR="00BE6781" w:rsidRPr="008D1BB5" w:rsidRDefault="00BE6781" w:rsidP="008D1BB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D1BB5">
        <w:rPr>
          <w:sz w:val="28"/>
          <w:szCs w:val="28"/>
        </w:rPr>
        <w:t>Ребенок контролирует правильность выполнения движений с помощью зеркала.</w:t>
      </w:r>
    </w:p>
    <w:p w:rsidR="00BE6781" w:rsidRPr="008D1BB5" w:rsidRDefault="00BE6781" w:rsidP="008D1BB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D1BB5">
        <w:rPr>
          <w:sz w:val="28"/>
          <w:szCs w:val="28"/>
        </w:rPr>
        <w:t>Также ребенку должно быть хорошо видно Ваше лицо, когда Вы показываете движения.</w:t>
      </w:r>
    </w:p>
    <w:p w:rsidR="00FF153A" w:rsidRPr="008D1BB5" w:rsidRDefault="00FF153A" w:rsidP="008D1BB5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D1BB5">
        <w:rPr>
          <w:sz w:val="28"/>
          <w:szCs w:val="28"/>
        </w:rPr>
        <w:t xml:space="preserve">Предложенные Вашему </w:t>
      </w:r>
      <w:proofErr w:type="gramStart"/>
      <w:r w:rsidRPr="008D1BB5">
        <w:rPr>
          <w:sz w:val="28"/>
          <w:szCs w:val="28"/>
        </w:rPr>
        <w:t>внимаю</w:t>
      </w:r>
      <w:proofErr w:type="gramEnd"/>
      <w:r w:rsidRPr="008D1BB5">
        <w:rPr>
          <w:sz w:val="28"/>
          <w:szCs w:val="28"/>
        </w:rPr>
        <w:t xml:space="preserve"> артикуляционные упражнения не сложные, проводите их в  игровой форме.</w:t>
      </w:r>
    </w:p>
    <w:p w:rsidR="008D1BB5" w:rsidRPr="008D1BB5" w:rsidRDefault="008D1BB5" w:rsidP="008D1BB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781" w:rsidRPr="008D1BB5" w:rsidRDefault="00BE6781" w:rsidP="008D1BB5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Упражнения для артикуляционной гимнастики</w:t>
      </w:r>
    </w:p>
    <w:tbl>
      <w:tblPr>
        <w:tblW w:w="507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"/>
        <w:gridCol w:w="122"/>
        <w:gridCol w:w="124"/>
        <w:gridCol w:w="128"/>
        <w:gridCol w:w="129"/>
        <w:gridCol w:w="129"/>
        <w:gridCol w:w="3943"/>
        <w:gridCol w:w="74"/>
        <w:gridCol w:w="134"/>
        <w:gridCol w:w="126"/>
        <w:gridCol w:w="130"/>
        <w:gridCol w:w="130"/>
        <w:gridCol w:w="124"/>
        <w:gridCol w:w="75"/>
        <w:gridCol w:w="166"/>
        <w:gridCol w:w="3507"/>
        <w:gridCol w:w="35"/>
        <w:gridCol w:w="112"/>
        <w:gridCol w:w="30"/>
        <w:gridCol w:w="30"/>
        <w:gridCol w:w="30"/>
        <w:gridCol w:w="30"/>
        <w:gridCol w:w="30"/>
        <w:gridCol w:w="124"/>
      </w:tblGrid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209" w:type="dxa"/>
            <w:gridSpan w:val="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157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"НАКАЖЕМ НЕПОСЛУШНЫЙ ЯЗЫЧОК"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Улыбнуться. Пошлепать язык между губами - 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пя-пя-пя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Покусать кончик языка зубками. Движения чередовать.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расслабляющее, релаксационное; чередовать с трудными для ребенка упражнениями (а у каждого малыша свои трудности).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9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209" w:type="dxa"/>
            <w:gridSpan w:val="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7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"БЛИНЧИК"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Приоткрыть рот.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Положить широкий язык на нижнюю губу.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расслабляющее, релаксационное, язык в покое до счета 10.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4B24" w:rsidRPr="008D1BB5" w:rsidTr="00A94B24">
        <w:trPr>
          <w:tblCellSpacing w:w="15" w:type="dxa"/>
        </w:trPr>
        <w:tc>
          <w:tcPr>
            <w:tcW w:w="9303" w:type="dxa"/>
            <w:gridSpan w:val="1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"ЗАБОРЧИК"</w:t>
            </w:r>
          </w:p>
          <w:p w:rsidR="00BE6781" w:rsidRPr="008D1BB5" w:rsidRDefault="00BE6781" w:rsidP="00A94B24">
            <w:pPr>
              <w:spacing w:line="240" w:lineRule="auto"/>
              <w:ind w:right="-4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с напряжением обнажив сомкнутые зубы.</w:t>
            </w:r>
          </w:p>
        </w:tc>
        <w:tc>
          <w:tcPr>
            <w:tcW w:w="199" w:type="dxa"/>
            <w:gridSpan w:val="6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A94B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Простое, но очень важное упражнение, особенно для детей с 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дизартрическим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компонентом. Мышцы должны спокойно держаться до счета 10. Если губы сползают в исходное положение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подергиваются - пусть в начале ребенок придерживает указательными пальцами уголки рта.</w:t>
            </w:r>
          </w:p>
        </w:tc>
      </w:tr>
      <w:tr w:rsidR="00A94B24" w:rsidRPr="008D1BB5" w:rsidTr="00A94B24">
        <w:trPr>
          <w:gridAfter w:val="1"/>
          <w:wAfter w:w="68" w:type="dxa"/>
          <w:tblCellSpacing w:w="15" w:type="dxa"/>
        </w:trPr>
        <w:tc>
          <w:tcPr>
            <w:tcW w:w="5471" w:type="dxa"/>
            <w:gridSpan w:val="1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"ОКОШКО"</w:t>
            </w:r>
          </w:p>
          <w:p w:rsidR="00BE6781" w:rsidRPr="008D1BB5" w:rsidRDefault="00BE6781" w:rsidP="00A94B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 открыть рот - "жарко".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Закрыть рот - "холодно".</w:t>
            </w:r>
          </w:p>
        </w:tc>
        <w:tc>
          <w:tcPr>
            <w:tcW w:w="393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A94B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лучше делать от Заборчика: если зубы хорошо обнажены - то Окошко и получится качественно, и ребенк</w:t>
            </w:r>
            <w:r w:rsidR="00A9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 зеркало будет хорошо </w:t>
            </w:r>
            <w:proofErr w:type="spellStart"/>
            <w:r w:rsidR="00A9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</w:t>
            </w:r>
            <w:proofErr w:type="gramStart"/>
            <w:r w:rsidR="00A9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делает его язычок.</w:t>
            </w:r>
          </w:p>
        </w:tc>
      </w:tr>
      <w:tr w:rsidR="00A94B24" w:rsidRPr="008D1BB5" w:rsidTr="00A94B24">
        <w:trPr>
          <w:tblCellSpacing w:w="15" w:type="dxa"/>
        </w:trPr>
        <w:tc>
          <w:tcPr>
            <w:tcW w:w="9393" w:type="dxa"/>
            <w:gridSpan w:val="2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"ДУДОЧКА"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напряжением вытянуть вперед губы (зубы вместе).</w:t>
            </w:r>
          </w:p>
        </w:tc>
        <w:tc>
          <w:tcPr>
            <w:tcW w:w="109" w:type="dxa"/>
            <w:gridSpan w:val="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есть трудности в выполнении - поиграйте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поцелуи, какой пятачок у поросенка, покрутите этим пятачком по- и против часовой стрелки; слегка массируя пальцами, вытягивайте губы малыша вперед. Хорошо в динамике сочетать Заборчик-Дудочка.</w:t>
            </w:r>
          </w:p>
        </w:tc>
      </w:tr>
      <w:tr w:rsidR="00A94B24" w:rsidRPr="008D1BB5" w:rsidTr="00A94B24">
        <w:trPr>
          <w:gridAfter w:val="8"/>
          <w:wAfter w:w="346" w:type="dxa"/>
          <w:tblCellSpacing w:w="15" w:type="dxa"/>
        </w:trPr>
        <w:tc>
          <w:tcPr>
            <w:tcW w:w="5637" w:type="dxa"/>
            <w:gridSpan w:val="15"/>
            <w:vAlign w:val="center"/>
            <w:hideMark/>
          </w:tcPr>
          <w:p w:rsidR="00A94B24" w:rsidRDefault="00A94B24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"ШАРИК"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Надуть щеки. Сдуть щеки.</w:t>
            </w:r>
          </w:p>
        </w:tc>
        <w:tc>
          <w:tcPr>
            <w:tcW w:w="3489" w:type="dxa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Чтобы было интересней надувать Шарик и для профилактики звуков В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-прикусить верхними зубами нижнюю губу -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ффф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вот и надутый шарик - указательными пальцами как бы проткнуть щеки - вот и 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сдулся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шарик.</w:t>
            </w:r>
          </w:p>
        </w:tc>
      </w:tr>
      <w:tr w:rsidR="00A94B24" w:rsidRPr="008D1BB5" w:rsidTr="00A94B24">
        <w:trPr>
          <w:gridAfter w:val="5"/>
          <w:wAfter w:w="169" w:type="dxa"/>
          <w:tblCellSpacing w:w="15" w:type="dxa"/>
        </w:trPr>
        <w:tc>
          <w:tcPr>
            <w:tcW w:w="9191" w:type="dxa"/>
            <w:gridSpan w:val="17"/>
            <w:vAlign w:val="center"/>
            <w:hideMark/>
          </w:tcPr>
          <w:p w:rsidR="00A94B24" w:rsidRDefault="00A94B24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"СЛОНИК ПЬЕТ ВОДИЧКУ"</w:t>
            </w:r>
          </w:p>
          <w:p w:rsidR="00BE6781" w:rsidRPr="008D1BB5" w:rsidRDefault="00BE6781" w:rsidP="00A94B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Образовать хобот слоника, вытянув </w:t>
            </w:r>
            <w:r w:rsidR="00A9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губы трубочкой, набирать 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водичку, слегка при этом причмокивая.</w:t>
            </w:r>
          </w:p>
        </w:tc>
        <w:tc>
          <w:tcPr>
            <w:tcW w:w="112" w:type="dxa"/>
            <w:gridSpan w:val="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Разжимая-зажимая кулачки, малыш помогает слонику набирать воду - 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пппффф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ладошку открыть над головой - слоник освежил себя водой.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86" w:type="dxa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0" w:type="dxa"/>
            <w:gridSpan w:val="1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"ОРЕШКИ"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закрыт.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Кончик языка с напряжением поочередно упирается в щеки.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ще</w:t>
            </w:r>
            <w:r w:rsidR="00A9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образуются твердые шарики </w:t>
            </w:r>
            <w:proofErr w:type="gramStart"/>
            <w:r w:rsidR="00A9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орешки".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A94B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Хорошо укрепляется кончик языка, твердость которого важна при выполнении звука Л. Можно 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сопротивление с внешней стороны щеки при помощи указательного пальца.</w:t>
            </w:r>
          </w:p>
        </w:tc>
      </w:tr>
      <w:tr w:rsidR="00A94B24" w:rsidRPr="008D1BB5" w:rsidTr="00A94B24">
        <w:trPr>
          <w:tblCellSpacing w:w="15" w:type="dxa"/>
        </w:trPr>
        <w:tc>
          <w:tcPr>
            <w:tcW w:w="5142" w:type="dxa"/>
            <w:gridSpan w:val="11"/>
            <w:vAlign w:val="center"/>
            <w:hideMark/>
          </w:tcPr>
          <w:p w:rsidR="00A94B24" w:rsidRDefault="00A94B24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"ПАРОХОД ГУДИТ"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Открыть рот.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напряжением произнести 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долгое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..." </w:t>
            </w:r>
          </w:p>
        </w:tc>
        <w:tc>
          <w:tcPr>
            <w:tcW w:w="4360" w:type="dxa"/>
            <w:gridSpan w:val="13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A94B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Попросить ребенка во время произнесения звука выдвинуть нижнюю челюсть вперед.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334" w:type="dxa"/>
            <w:gridSpan w:val="3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2" w:type="dxa"/>
            <w:gridSpan w:val="10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"ПОЙМАЕМ МЫШКУ"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Приоткрыть рот.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Произнести "а..." и прикусить широкий кончик языка (поймали мышку за хвостик). 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Основное упражнение для постановки звука Л.</w:t>
            </w:r>
          </w:p>
        </w:tc>
      </w:tr>
      <w:tr w:rsidR="00A94B24" w:rsidRPr="008D1BB5" w:rsidTr="00A94B24">
        <w:trPr>
          <w:gridAfter w:val="4"/>
          <w:wAfter w:w="146" w:type="dxa"/>
          <w:tblCellSpacing w:w="15" w:type="dxa"/>
        </w:trPr>
        <w:tc>
          <w:tcPr>
            <w:tcW w:w="4678" w:type="dxa"/>
            <w:gridSpan w:val="7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"ЧАСИКИ"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Кончик языка, как стрелку, переводить из одного уголка рта в другой: тик-так.</w:t>
            </w:r>
          </w:p>
        </w:tc>
        <w:tc>
          <w:tcPr>
            <w:tcW w:w="4648" w:type="dxa"/>
            <w:gridSpan w:val="13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A94B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некоторые упражнения вводите произвольность, просите 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ребека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следовать инструкции. Например, 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язычок влево - вправо, зрительная: следи внимательно за моим пальцем - куда палец, туда и язычок. Зрительная ОПОРА!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2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721" w:type="dxa"/>
            <w:gridSpan w:val="6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1" w:type="dxa"/>
            <w:gridSpan w:val="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"ЧИСТИМ ЗУБКИ"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Кончиком языка с внутренней стороны "почистить" 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поочередно нижние и верхние зубы.</w:t>
            </w:r>
          </w:p>
        </w:tc>
        <w:tc>
          <w:tcPr>
            <w:tcW w:w="4581" w:type="dxa"/>
            <w:gridSpan w:val="13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Опять следуем за словесной инструкцией: язычок вверх - вниз, или следим за пальцем, движение выполнять только тогда, когда поступила команда.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4B24" w:rsidRPr="008D1BB5" w:rsidTr="00A94B24">
        <w:trPr>
          <w:gridAfter w:val="11"/>
          <w:wAfter w:w="4106" w:type="dxa"/>
          <w:tblCellSpacing w:w="15" w:type="dxa"/>
        </w:trPr>
        <w:tc>
          <w:tcPr>
            <w:tcW w:w="5272" w:type="dxa"/>
            <w:gridSpan w:val="12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"ВКУСНОЕ ВАРЕНЬЕ"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Широким языком в форме "чашечки" облизать верхнюю губу.</w:t>
            </w:r>
          </w:p>
        </w:tc>
        <w:tc>
          <w:tcPr>
            <w:tcW w:w="94" w:type="dxa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язык сужается - хорошо делать упражнение от Блинчика, если есть трудности в верхнем подъеме - намажьте верхнюю губу сладостью. Вкусно!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3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463" w:type="dxa"/>
            <w:gridSpan w:val="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"ИНДЮКИ БОЛТАЮТ"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Широким языком облизать верхнюю губу (в быстром темпе).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трудности в выполнении - делать от Вкусного варенья, потихоньку увеличивая темп.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4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463" w:type="dxa"/>
            <w:gridSpan w:val="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"ЧАШЕЧКА"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Широко открыть рот, высунуть широкий язык и придать ему форму чашечки.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Основное упражнение на постановку шипящих звуков. Чтобы Чашечка получилась, лучше делать ее от Блинчика: язык должен быть расслабленным. Можно попросить малыша подуть на чай, ведь при произношении шипящих воздух идет теплый.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5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463" w:type="dxa"/>
            <w:gridSpan w:val="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"ЛОШАДКИ"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Пощелкать языком (как щелкают лошадки).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Лучше всего это 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получается по подражанию.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6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463" w:type="dxa"/>
            <w:gridSpan w:val="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"ГРИБОЧЕК"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Улыбнуться, пощелкать языком (как лошадки), при 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щелканьи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присосать широкий язык к небу: это шляпка гриба, а уздечка под языком - ножка.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Рекомендуется детям с короткой подъязычной уздечкой, до счета 10 держите ножку гриба, только потом "срывайте". Если упражнение не получается, скажите ребенку, что это похоже на очень медленную Лошадку.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37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463" w:type="dxa"/>
            <w:gridSpan w:val="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"ГАРМОШКА"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Сделать "грибочек".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отрывая языка открывать и закрывать рот, зубы не смыкать.</w:t>
            </w: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Очень хорошо растягивается подъязычная уздечка.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463" w:type="dxa"/>
            <w:gridSpan w:val="4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gridSpan w:val="8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B24" w:rsidRPr="008D1BB5" w:rsidTr="00A94B24">
        <w:trPr>
          <w:gridAfter w:val="14"/>
          <w:wAfter w:w="4490" w:type="dxa"/>
          <w:tblCellSpacing w:w="15" w:type="dxa"/>
        </w:trPr>
        <w:tc>
          <w:tcPr>
            <w:tcW w:w="4886" w:type="dxa"/>
            <w:gridSpan w:val="9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"МАЛЯР"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Кончиком языка погладить, "покрасить" нёбо.</w:t>
            </w:r>
          </w:p>
        </w:tc>
        <w:tc>
          <w:tcPr>
            <w:tcW w:w="96" w:type="dxa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тренирует верхний подъем языка.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592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"КАЧЕЛИ"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счет 1 - кончик языка за верхние зубы.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счет 2 - кончик языка за нижние зубы.</w:t>
            </w:r>
          </w:p>
        </w:tc>
        <w:tc>
          <w:tcPr>
            <w:tcW w:w="4321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Следите, чтобы рот у ребенка не закрывался.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592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"ПАРАШЮТИК"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кончик носа положить ватку.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Широким языком в форме чашечки, прижатым к верхней губе, сдуть ватку с носа вверх.</w:t>
            </w:r>
          </w:p>
        </w:tc>
        <w:tc>
          <w:tcPr>
            <w:tcW w:w="4321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упражнение вырабатывает сильную воздушную струю, которая необходима для шипящих и Р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592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"БАРАБАНЩИК"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Открыть рот.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Кончиком языка постучать за верхними зубами "</w:t>
            </w:r>
            <w:proofErr w:type="spell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дэ-дэ-дэ</w:t>
            </w:r>
            <w:proofErr w:type="spell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4321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Основное упражнение для постановки Р</w:t>
            </w:r>
            <w:proofErr w:type="gramStart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Ь. Если рот закрывается, язык 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падает - примените механическую помощь: пусть ребенок зажмет палочку шириной 1 см зубами (для начала можно счетную палочку), язык "стучит" над палочкой.</w:t>
            </w:r>
          </w:p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F65626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592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"ЗАГНАТЬ МЯЧ В ВОРОТА"</w:t>
            </w:r>
          </w:p>
          <w:p w:rsidR="00BE6781" w:rsidRPr="008D1BB5" w:rsidRDefault="00BE6781" w:rsidP="008D1B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Ватку (мячик) положить на широкий язык. </w:t>
            </w: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Дуть на зажатый между губами язык (щеки не надувать).</w:t>
            </w:r>
          </w:p>
        </w:tc>
        <w:tc>
          <w:tcPr>
            <w:tcW w:w="4321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6781" w:rsidRPr="008D1BB5" w:rsidTr="00A94B24">
        <w:trPr>
          <w:gridAfter w:val="3"/>
          <w:wAfter w:w="139" w:type="dxa"/>
          <w:tblCellSpacing w:w="15" w:type="dxa"/>
        </w:trPr>
        <w:tc>
          <w:tcPr>
            <w:tcW w:w="9363" w:type="dxa"/>
            <w:gridSpan w:val="2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щеки надуваются - пусть ребенок придерживает их ладошками.</w:t>
            </w:r>
          </w:p>
          <w:p w:rsidR="00A94B24" w:rsidRDefault="00A94B24" w:rsidP="008D1B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7E4D" w:rsidRDefault="00F77E4D" w:rsidP="00A94B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Отдых. Проводим  пальчиковую гимнастику.</w:t>
            </w:r>
          </w:p>
          <w:p w:rsidR="00A94B24" w:rsidRPr="008D1BB5" w:rsidRDefault="00A94B24" w:rsidP="008D1BB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7E4D" w:rsidRPr="008D1BB5" w:rsidRDefault="00F77E4D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8942" cy="3833446"/>
                  <wp:effectExtent l="19050" t="0" r="0" b="0"/>
                  <wp:docPr id="87" name="Рисунок 87" descr="D:\Documents\Я  ЛОГОПЕД\Игры с пальцами\ГНОМИК Сти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:\Documents\Я  ЛОГОПЕД\Игры с пальцами\ГНОМИК Сти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836" cy="383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81" w:rsidRPr="008D1BB5" w:rsidRDefault="00F77E4D" w:rsidP="008D1BB5">
            <w:pPr>
              <w:pStyle w:val="aa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</w:pPr>
            <w:r w:rsidRPr="008D1B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 xml:space="preserve">Повторять  </w:t>
            </w:r>
            <w:proofErr w:type="spellStart"/>
            <w:r w:rsidRPr="008D1BB5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Чистоговорки</w:t>
            </w:r>
            <w:proofErr w:type="spellEnd"/>
          </w:p>
        </w:tc>
      </w:tr>
      <w:tr w:rsidR="00A94B24" w:rsidRPr="008D1BB5" w:rsidTr="00A94B24">
        <w:trPr>
          <w:gridAfter w:val="3"/>
          <w:wAfter w:w="139" w:type="dxa"/>
          <w:tblCellSpacing w:w="15" w:type="dxa"/>
        </w:trPr>
        <w:tc>
          <w:tcPr>
            <w:tcW w:w="592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gridSpan w:val="5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1" w:type="dxa"/>
            <w:gridSpan w:val="11"/>
            <w:vAlign w:val="center"/>
            <w:hideMark/>
          </w:tcPr>
          <w:p w:rsidR="00BE6781" w:rsidRPr="008D1BB5" w:rsidRDefault="00BE6781" w:rsidP="008D1B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D1BB5">
        <w:rPr>
          <w:rFonts w:ascii="Times New Roman" w:hAnsi="Times New Roman" w:cs="Times New Roman"/>
          <w:sz w:val="28"/>
          <w:szCs w:val="28"/>
        </w:rPr>
        <w:t>А</w:t>
      </w:r>
      <w:r w:rsidRPr="008D1BB5">
        <w:rPr>
          <w:rFonts w:ascii="Times New Roman" w:eastAsia="Calibri" w:hAnsi="Times New Roman" w:cs="Times New Roman"/>
          <w:sz w:val="28"/>
          <w:szCs w:val="28"/>
        </w:rPr>
        <w:t>ть-ать-ать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начинаем мы играть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То-то-то-то - выбрали игру в лото. 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Ат-ат-ат-ат-а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мы взяли самокат.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Ты-ты-ты-ты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кто-то мышки, кто коты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Ра-ра-ра-ра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начинай играть с утра.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Ро-ро-ро-ро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– солнце светит нам в окно.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Ре-ре-ре-ре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живём дружно во дворе.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Ри-ри-ри-ри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сосчитались раз-два-три.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Ры-ры-ры-ры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нам уже и спать пора.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Ра-ра-ра-ра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нам уже и спать пора.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Арь-арь-арь-арь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– на стене висит фонарь.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Ло-ло-ло-ло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на улице тепло.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lastRenderedPageBreak/>
        <w:t>Лу-лу-лу-лу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лежат мячики в углу.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Ле-ле-ле-ле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чертим круг на земле.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Лем-лем-лем-лем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хорошо тебе и всем.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Са-са-са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 в лесу бегает    лиса. 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Со-со-со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у Кости  колесо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>Ас-ас-ас - у нас свет погас.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>Ос-ос-ос – на поляне много ос.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За-за-за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уходи домой, коза.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D1BB5">
        <w:rPr>
          <w:rFonts w:ascii="Times New Roman" w:eastAsia="Calibri" w:hAnsi="Times New Roman" w:cs="Times New Roman"/>
          <w:sz w:val="28"/>
          <w:szCs w:val="28"/>
        </w:rPr>
        <w:t>Зу-зу-зу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 – моем Катю мы в тазу. </w:t>
      </w:r>
      <w:proofErr w:type="gramEnd"/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>Ша-ша-ша – мама моет малыша.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Шу-шу-шу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я письмо пишу. 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Аш-аш-аш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– у  Маши  карандаш.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Ши-ши-ши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шепчут камыши.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Жа-жа-жа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- есть иголки у ежа.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1BB5">
        <w:rPr>
          <w:rFonts w:ascii="Times New Roman" w:eastAsia="Calibri" w:hAnsi="Times New Roman" w:cs="Times New Roman"/>
          <w:sz w:val="28"/>
          <w:szCs w:val="28"/>
        </w:rPr>
        <w:t>Жу-жу-жу</w:t>
      </w:r>
      <w:proofErr w:type="spellEnd"/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– молока дадим ежу. 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>Ча-ча-ча - горит в комнате свеча.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7518" w:rsidRPr="008D1BB5" w:rsidRDefault="00987518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B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2904" cy="3991708"/>
            <wp:effectExtent l="19050" t="0" r="4396" b="0"/>
            <wp:docPr id="88" name="Рисунок 88" descr="D:\Documents\Я  ЛОГОПЕД\Игры с пальцами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Documents\Я  ЛОГОПЕД\Игры с пальцами\Вес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799" cy="39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18" w:rsidRDefault="00987518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B24" w:rsidRPr="008D1BB5" w:rsidRDefault="00A94B24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518" w:rsidRPr="008D1BB5" w:rsidRDefault="00987518" w:rsidP="008D1BB5">
      <w:pPr>
        <w:pStyle w:val="aa"/>
        <w:numPr>
          <w:ilvl w:val="0"/>
          <w:numId w:val="2"/>
        </w:numPr>
        <w:ind w:left="0"/>
        <w:rPr>
          <w:rFonts w:ascii="Times New Roman" w:eastAsia="Calibri" w:hAnsi="Times New Roman"/>
          <w:sz w:val="28"/>
          <w:szCs w:val="28"/>
        </w:rPr>
      </w:pPr>
      <w:r w:rsidRPr="008D1BB5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proofErr w:type="spellStart"/>
      <w:r w:rsidRPr="008D1BB5">
        <w:rPr>
          <w:rFonts w:ascii="Times New Roman" w:eastAsia="Calibri" w:hAnsi="Times New Roman"/>
          <w:sz w:val="28"/>
          <w:szCs w:val="28"/>
        </w:rPr>
        <w:t>Рассмотреть</w:t>
      </w:r>
      <w:proofErr w:type="spellEnd"/>
      <w:r w:rsidRPr="008D1BB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8D1BB5">
        <w:rPr>
          <w:rFonts w:ascii="Times New Roman" w:eastAsia="Calibri" w:hAnsi="Times New Roman"/>
          <w:sz w:val="28"/>
          <w:szCs w:val="28"/>
        </w:rPr>
        <w:t>картину</w:t>
      </w:r>
      <w:proofErr w:type="spellEnd"/>
      <w:r w:rsidRPr="008D1BB5">
        <w:rPr>
          <w:rFonts w:ascii="Times New Roman" w:eastAsia="Calibri" w:hAnsi="Times New Roman"/>
          <w:sz w:val="28"/>
          <w:szCs w:val="28"/>
        </w:rPr>
        <w:t xml:space="preserve"> « </w:t>
      </w:r>
      <w:proofErr w:type="spellStart"/>
      <w:r w:rsidRPr="008D1BB5">
        <w:rPr>
          <w:rFonts w:ascii="Times New Roman" w:eastAsia="Calibri" w:hAnsi="Times New Roman"/>
          <w:sz w:val="28"/>
          <w:szCs w:val="28"/>
        </w:rPr>
        <w:t>Весна</w:t>
      </w:r>
      <w:proofErr w:type="spellEnd"/>
      <w:r w:rsidRPr="008D1BB5">
        <w:rPr>
          <w:rFonts w:ascii="Times New Roman" w:eastAsia="Calibri" w:hAnsi="Times New Roman"/>
          <w:sz w:val="28"/>
          <w:szCs w:val="28"/>
        </w:rPr>
        <w:t>»</w:t>
      </w:r>
    </w:p>
    <w:p w:rsidR="00F77E4D" w:rsidRPr="008D1BB5" w:rsidRDefault="00F77E4D" w:rsidP="008D1BB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176" w:rsidRPr="008D1BB5" w:rsidRDefault="00987518" w:rsidP="008D1B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48225" cy="3334859"/>
            <wp:effectExtent l="19050" t="0" r="9525" b="0"/>
            <wp:docPr id="89" name="Рисунок 89" descr="D:\Documents\Я  ЛОГОПЕД\Времена года\Весна\ВЕС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Documents\Я  ЛОГОПЕД\Времена года\Весна\ВЕСН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88" cy="334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Примерные вопросы ребёнку  по картине: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Кого  ты видишь на картине?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-Сколько на картине зайчиков?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-Сколько на картине ежей?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-Чему удивился медвежонок?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Что делают птицы?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-Зачем птицы вьют гнездо?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Вы, можете сами ещё придумать вопросы по картине).</w:t>
      </w:r>
    </w:p>
    <w:p w:rsidR="00987518" w:rsidRPr="008D1BB5" w:rsidRDefault="00987518" w:rsidP="008D1B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518" w:rsidRPr="008D1BB5" w:rsidRDefault="00987518" w:rsidP="008D1BB5">
      <w:pPr>
        <w:pStyle w:val="aa"/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1BB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Прочитать детям стихотворение </w:t>
      </w:r>
    </w:p>
    <w:p w:rsidR="00987518" w:rsidRPr="008D1BB5" w:rsidRDefault="00987518" w:rsidP="008D1BB5">
      <w:pPr>
        <w:pStyle w:val="aa"/>
        <w:ind w:left="0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t>Как это приятно —</w:t>
      </w: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Проснуться</w:t>
      </w:r>
      <w:proofErr w:type="gramStart"/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И</w:t>
      </w:r>
      <w:proofErr w:type="gramEnd"/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 встат</w:t>
      </w:r>
      <w:r w:rsid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t>ь,</w:t>
      </w:r>
      <w:r w:rsid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И синее небо</w:t>
      </w:r>
      <w:r w:rsid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В окне увидать,</w:t>
      </w: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И снова узнать,</w:t>
      </w: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Что повсюду — весна,</w:t>
      </w: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Что утро и солнце</w:t>
      </w: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>Прекраснее сна!</w:t>
      </w:r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br/>
        <w:t xml:space="preserve">(И. </w:t>
      </w:r>
      <w:proofErr w:type="spellStart"/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t>Мазнин</w:t>
      </w:r>
      <w:proofErr w:type="spellEnd"/>
      <w:r w:rsidRPr="008D1BB5">
        <w:rPr>
          <w:rFonts w:ascii="Times New Roman" w:eastAsia="Calibri" w:hAnsi="Times New Roman"/>
          <w:i/>
          <w:iCs/>
          <w:sz w:val="28"/>
          <w:szCs w:val="28"/>
          <w:lang w:val="ru-RU"/>
        </w:rPr>
        <w:t xml:space="preserve">) </w:t>
      </w:r>
    </w:p>
    <w:p w:rsidR="00987518" w:rsidRPr="008D1BB5" w:rsidRDefault="00987518" w:rsidP="008D1BB5">
      <w:pPr>
        <w:pStyle w:val="aa"/>
        <w:ind w:left="0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D1BB5">
        <w:rPr>
          <w:rFonts w:ascii="Times New Roman" w:hAnsi="Times New Roman"/>
          <w:b/>
          <w:iCs/>
          <w:sz w:val="28"/>
          <w:szCs w:val="28"/>
          <w:lang w:val="ru-RU"/>
        </w:rPr>
        <w:t xml:space="preserve">Стихотворение можно выучить </w:t>
      </w:r>
      <w:proofErr w:type="gramStart"/>
      <w:r w:rsidRPr="008D1BB5">
        <w:rPr>
          <w:rFonts w:ascii="Times New Roman" w:hAnsi="Times New Roman"/>
          <w:b/>
          <w:iCs/>
          <w:sz w:val="28"/>
          <w:szCs w:val="28"/>
          <w:lang w:val="ru-RU"/>
        </w:rPr>
        <w:t xml:space="preserve">( </w:t>
      </w:r>
      <w:proofErr w:type="gramEnd"/>
      <w:r w:rsidRPr="008D1BB5">
        <w:rPr>
          <w:rFonts w:ascii="Times New Roman" w:hAnsi="Times New Roman"/>
          <w:b/>
          <w:iCs/>
          <w:sz w:val="28"/>
          <w:szCs w:val="28"/>
          <w:lang w:val="ru-RU"/>
        </w:rPr>
        <w:t>по желанию).</w:t>
      </w:r>
    </w:p>
    <w:p w:rsidR="008D1BB5" w:rsidRDefault="008D1BB5" w:rsidP="008D1B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BB5" w:rsidRDefault="008D1BB5" w:rsidP="008D1B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BB5" w:rsidRDefault="008D1BB5" w:rsidP="008D1B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F83" w:rsidRPr="008D1BB5" w:rsidRDefault="005D5F83" w:rsidP="008D1B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BB5">
        <w:rPr>
          <w:rFonts w:ascii="Times New Roman" w:hAnsi="Times New Roman" w:cs="Times New Roman"/>
          <w:sz w:val="28"/>
          <w:szCs w:val="28"/>
        </w:rPr>
        <w:t>Материал подготовил:</w:t>
      </w:r>
    </w:p>
    <w:p w:rsidR="005D5F83" w:rsidRPr="008D1BB5" w:rsidRDefault="005D5F83" w:rsidP="008D1B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BB5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D5F83" w:rsidRPr="008D1BB5" w:rsidRDefault="005D5F83" w:rsidP="008D1B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BB5">
        <w:rPr>
          <w:rFonts w:ascii="Times New Roman" w:hAnsi="Times New Roman" w:cs="Times New Roman"/>
          <w:sz w:val="28"/>
          <w:szCs w:val="28"/>
        </w:rPr>
        <w:t>МАДОУ «Детский сад №8 «Чебурашка»</w:t>
      </w:r>
    </w:p>
    <w:p w:rsidR="00987518" w:rsidRPr="00166E2F" w:rsidRDefault="005D5F83" w:rsidP="00166E2F">
      <w:pPr>
        <w:pStyle w:val="aa"/>
        <w:shd w:val="clear" w:color="auto" w:fill="FFFFFF"/>
        <w:ind w:left="0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D1BB5">
        <w:rPr>
          <w:rFonts w:ascii="Times New Roman" w:hAnsi="Times New Roman"/>
          <w:sz w:val="28"/>
          <w:szCs w:val="28"/>
          <w:lang w:val="ru-RU"/>
        </w:rPr>
        <w:t xml:space="preserve">Елена Николаевна Китаева </w:t>
      </w:r>
    </w:p>
    <w:sectPr w:rsidR="00987518" w:rsidRPr="00166E2F" w:rsidSect="005D5F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14DC"/>
    <w:multiLevelType w:val="hybridMultilevel"/>
    <w:tmpl w:val="F3AE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D9A"/>
    <w:multiLevelType w:val="hybridMultilevel"/>
    <w:tmpl w:val="0FF48850"/>
    <w:lvl w:ilvl="0" w:tplc="C6D21042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6"/>
    <w:rsid w:val="00166E2F"/>
    <w:rsid w:val="003F1963"/>
    <w:rsid w:val="005D5F83"/>
    <w:rsid w:val="00602460"/>
    <w:rsid w:val="00892318"/>
    <w:rsid w:val="008D1BB5"/>
    <w:rsid w:val="00987518"/>
    <w:rsid w:val="00A94B24"/>
    <w:rsid w:val="00BE6781"/>
    <w:rsid w:val="00CE1176"/>
    <w:rsid w:val="00F02C4E"/>
    <w:rsid w:val="00F504A6"/>
    <w:rsid w:val="00F65626"/>
    <w:rsid w:val="00F77E4D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6"/>
    <w:pPr>
      <w:spacing w:after="0" w:line="0" w:lineRule="atLeas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0246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46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46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46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46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460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460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46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46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4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24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4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24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24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24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24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24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24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246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024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246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024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2460"/>
    <w:rPr>
      <w:b/>
      <w:bCs/>
    </w:rPr>
  </w:style>
  <w:style w:type="character" w:styleId="a8">
    <w:name w:val="Emphasis"/>
    <w:basedOn w:val="a0"/>
    <w:uiPriority w:val="20"/>
    <w:qFormat/>
    <w:rsid w:val="006024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2460"/>
    <w:pPr>
      <w:spacing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02460"/>
    <w:pPr>
      <w:spacing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02460"/>
    <w:pPr>
      <w:spacing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024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2460"/>
    <w:pPr>
      <w:spacing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2460"/>
    <w:rPr>
      <w:b/>
      <w:i/>
      <w:sz w:val="24"/>
    </w:rPr>
  </w:style>
  <w:style w:type="character" w:styleId="ad">
    <w:name w:val="Subtle Emphasis"/>
    <w:uiPriority w:val="19"/>
    <w:qFormat/>
    <w:rsid w:val="006024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24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24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24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24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246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77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7E4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2020-04-17T07:43:00Z</dcterms:created>
  <dcterms:modified xsi:type="dcterms:W3CDTF">2020-04-17T14:46:00Z</dcterms:modified>
</cp:coreProperties>
</file>